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22331" w:rsidRPr="004C05E6" w:rsidRDefault="004C05E6" w:rsidP="00E22331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El balance presupuestario no prese</w:t>
      </w:r>
      <w:r w:rsidR="00E22331">
        <w:t>nta Recursos Disponibles Negativos</w:t>
      </w:r>
    </w:p>
    <w:p w:rsidR="00E0751D" w:rsidRDefault="00E0751D" w:rsidP="00E0751D">
      <w:pPr>
        <w:spacing w:after="0" w:line="240" w:lineRule="auto"/>
      </w:pPr>
    </w:p>
    <w:p w:rsidR="00AF5CAD" w:rsidRDefault="00DB4524" w:rsidP="00DB4524">
      <w:pPr>
        <w:tabs>
          <w:tab w:val="left" w:pos="8285"/>
        </w:tabs>
        <w:spacing w:after="0" w:line="240" w:lineRule="auto"/>
      </w:pPr>
      <w:r>
        <w:tab/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 xml:space="preserve">a) </w:t>
      </w:r>
      <w:r w:rsidR="001A28D2">
        <w:t>hubo incremento de gastos en partidas no presupuestadas dando suficiencia a las mismas mediante el traspaso de presupuesto de partidas ya presupuestadas, por tanto la fuente de ingreso para solventar dichos gastos se da en los ingresos propios de la Institución.</w:t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5F187A" w:rsidRPr="005F187A" w:rsidRDefault="005F187A" w:rsidP="005F187A">
      <w:pPr>
        <w:spacing w:after="0" w:line="240" w:lineRule="auto"/>
        <w:rPr>
          <w:rFonts w:eastAsia="Times New Roman" w:cs="Arial"/>
        </w:rPr>
      </w:pPr>
      <w:r w:rsidRPr="005F187A">
        <w:rPr>
          <w:rFonts w:eastAsia="Times New Roman" w:cs="Arial"/>
        </w:rPr>
        <w:t xml:space="preserve">754,362.51 Importe por pagar de </w:t>
      </w:r>
      <w:proofErr w:type="spellStart"/>
      <w:r w:rsidRPr="005F187A">
        <w:rPr>
          <w:rFonts w:eastAsia="Times New Roman" w:cs="Arial"/>
        </w:rPr>
        <w:t>imss</w:t>
      </w:r>
      <w:proofErr w:type="spellEnd"/>
      <w:r w:rsidRPr="005F187A">
        <w:rPr>
          <w:rFonts w:eastAsia="Times New Roman" w:cs="Arial"/>
        </w:rPr>
        <w:t xml:space="preserve"> de diciembre</w:t>
      </w:r>
      <w:r>
        <w:rPr>
          <w:rFonts w:eastAsia="Times New Roman" w:cs="Arial"/>
        </w:rPr>
        <w:t xml:space="preserve">, </w:t>
      </w:r>
      <w:r w:rsidRPr="005F187A">
        <w:rPr>
          <w:rFonts w:eastAsia="Times New Roman" w:cs="Arial"/>
        </w:rPr>
        <w:t>el impuesto cedular del mismo periodo</w:t>
      </w:r>
      <w:r>
        <w:rPr>
          <w:rFonts w:eastAsia="Times New Roman" w:cs="Arial"/>
        </w:rPr>
        <w:t xml:space="preserve"> así como las retenciones de impuestos a los trabajadores del mes de diciembre que se enteran en enero del año 2019</w:t>
      </w:r>
      <w:bookmarkStart w:id="0" w:name="_GoBack"/>
      <w:bookmarkEnd w:id="0"/>
    </w:p>
    <w:p w:rsidR="00E0751D" w:rsidRPr="005F187A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 xml:space="preserve">a) </w:t>
      </w:r>
      <w:r w:rsidR="001A28D2">
        <w:t>No se tiene contrato de créditos</w:t>
      </w:r>
      <w:r w:rsidRPr="00E0751D">
        <w:t>.</w:t>
      </w:r>
    </w:p>
    <w:p w:rsidR="00E0751D" w:rsidRDefault="00E0751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 xml:space="preserve">a) </w:t>
      </w:r>
      <w:r w:rsidR="001A28D2">
        <w:t>No se tienen</w:t>
      </w:r>
      <w:r w:rsidR="004C05E6">
        <w:t xml:space="preserve"> </w:t>
      </w:r>
      <w:r w:rsidR="001A28D2">
        <w:t>obligaciones a corto plazo</w:t>
      </w:r>
    </w:p>
    <w:p w:rsidR="0012031E" w:rsidRDefault="0012031E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AF5CAD" w:rsidRDefault="001A28D2" w:rsidP="001A28D2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no aplica </w:t>
      </w:r>
    </w:p>
    <w:p w:rsidR="001A28D2" w:rsidRDefault="001A28D2" w:rsidP="001A28D2">
      <w:pPr>
        <w:spacing w:after="0" w:line="240" w:lineRule="auto"/>
        <w:ind w:left="360"/>
      </w:pPr>
    </w:p>
    <w:p w:rsidR="00AF5CAD" w:rsidRDefault="00AF5CAD" w:rsidP="0012031E">
      <w:pPr>
        <w:spacing w:after="0" w:line="240" w:lineRule="auto"/>
        <w:rPr>
          <w:i/>
        </w:rPr>
      </w:pP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BAE" w:rsidRDefault="00550BAE" w:rsidP="0012031E">
      <w:pPr>
        <w:spacing w:after="0" w:line="240" w:lineRule="auto"/>
      </w:pPr>
      <w:r>
        <w:separator/>
      </w:r>
    </w:p>
  </w:endnote>
  <w:endnote w:type="continuationSeparator" w:id="0">
    <w:p w:rsidR="00550BAE" w:rsidRDefault="00550BAE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87A" w:rsidRPr="005F187A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BAE" w:rsidRDefault="00550BAE" w:rsidP="0012031E">
      <w:pPr>
        <w:spacing w:after="0" w:line="240" w:lineRule="auto"/>
      </w:pPr>
      <w:r>
        <w:separator/>
      </w:r>
    </w:p>
  </w:footnote>
  <w:footnote w:type="continuationSeparator" w:id="0">
    <w:p w:rsidR="00550BAE" w:rsidRDefault="00550BAE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1A28D2" w:rsidP="0012031E">
    <w:pPr>
      <w:pStyle w:val="Encabezado"/>
      <w:jc w:val="center"/>
    </w:pPr>
    <w:r>
      <w:t>SISTEMA PARA EL DESARROLLO INTEGRAL DE LA FAMILIA DEL MUNICIPIO DE SALAMANCA, GTO.</w:t>
    </w:r>
  </w:p>
  <w:p w:rsidR="0012031E" w:rsidRDefault="0012031E" w:rsidP="0012031E">
    <w:pPr>
      <w:pStyle w:val="Encabezado"/>
      <w:jc w:val="center"/>
    </w:pPr>
    <w:r w:rsidRPr="00A4610E">
      <w:t xml:space="preserve">CORRESPONDINTES AL </w:t>
    </w:r>
    <w:r w:rsidR="00175E37">
      <w:t>4to</w:t>
    </w:r>
    <w:r w:rsidR="001A28D2">
      <w:t xml:space="preserve"> TRIMESTRE DE 2018</w:t>
    </w:r>
  </w:p>
  <w:p w:rsidR="001A28D2" w:rsidRDefault="001A28D2" w:rsidP="0012031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13066"/>
    <w:multiLevelType w:val="hybridMultilevel"/>
    <w:tmpl w:val="F7E6F7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71B41"/>
    <w:multiLevelType w:val="hybridMultilevel"/>
    <w:tmpl w:val="EAEAB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75E37"/>
    <w:rsid w:val="001A28D2"/>
    <w:rsid w:val="00291EFF"/>
    <w:rsid w:val="004C05E6"/>
    <w:rsid w:val="004C23EA"/>
    <w:rsid w:val="00550BAE"/>
    <w:rsid w:val="00593A41"/>
    <w:rsid w:val="005F187A"/>
    <w:rsid w:val="007472F2"/>
    <w:rsid w:val="00940570"/>
    <w:rsid w:val="00A827B2"/>
    <w:rsid w:val="00AC323F"/>
    <w:rsid w:val="00AF5CAD"/>
    <w:rsid w:val="00CF29A3"/>
    <w:rsid w:val="00D7354F"/>
    <w:rsid w:val="00DB4524"/>
    <w:rsid w:val="00E0751D"/>
    <w:rsid w:val="00E22331"/>
    <w:rsid w:val="00F3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DB4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Windows User</cp:lastModifiedBy>
  <cp:revision>9</cp:revision>
  <cp:lastPrinted>2019-02-25T07:35:00Z</cp:lastPrinted>
  <dcterms:created xsi:type="dcterms:W3CDTF">2018-04-24T04:50:00Z</dcterms:created>
  <dcterms:modified xsi:type="dcterms:W3CDTF">2019-02-25T07:35:00Z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